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Excellence in SAP Business - IT Partnership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Name_</w:t>
      </w:r>
      <w:r w:rsidDel="00000000" w:rsidR="00000000" w:rsidRPr="00000000">
        <w:rPr>
          <w:rtl w:val="0"/>
        </w:rPr>
        <w:t xml:space="preserve">Excellence in SAP Business - IT Partnership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https://tmcltd.com/leadership-award-form/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business and IT jointly define SAP transformation goals?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governance model enabled effective collaboration?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were priorities, funding, and outcomes jointly owned?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business value was realized through this partnership?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were conflicts or trade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offs resolved?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sustainable and scalable is the partnership model?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Provide joint governance evidence, KPIs, and success stories.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leadership-award-for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oWGzCMpUAYi7gzbD1xm12nZC2w==">CgMxLjAyCGguZ2pkZ3hzOAByITE5aFphc09LTF9vSXdsR0RvbHkyZGYyVTctRFdBb1UwYg==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2026-01-01T09:00:00Z</dcterms:created>
  <dc:creator>Aly</dc:creator>
</cp:coreProperties>
</file>